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583" w:rsidRPr="00DC3583" w:rsidRDefault="00DC3583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/>
          <w:b/>
          <w:i/>
        </w:rPr>
      </w:pPr>
      <w:r w:rsidRPr="00DC3583">
        <w:rPr>
          <w:rFonts w:ascii="Arial" w:hAnsi="Arial"/>
          <w:b/>
          <w:i/>
        </w:rPr>
        <w:t>Luciano Borin. Il 'bello' che non salva ma ci fa riflettere</w:t>
      </w:r>
    </w:p>
    <w:p w:rsidR="00DC3583" w:rsidRDefault="00DC3583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/>
        </w:rPr>
      </w:pPr>
    </w:p>
    <w:p w:rsidR="00CA0F1D" w:rsidRDefault="00170936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/>
        </w:rPr>
      </w:pPr>
      <w:r>
        <w:rPr>
          <w:rFonts w:ascii="Arial" w:hAnsi="Arial"/>
        </w:rPr>
        <w:t>Già nel 2003, parlando delle opere di Luciano Borin, osservavo come</w:t>
      </w:r>
      <w:r w:rsidR="001919A8">
        <w:rPr>
          <w:rFonts w:ascii="Arial" w:hAnsi="Arial"/>
        </w:rPr>
        <w:t>,</w:t>
      </w:r>
      <w:r>
        <w:rPr>
          <w:rFonts w:ascii="Arial" w:hAnsi="Arial"/>
        </w:rPr>
        <w:t xml:space="preserve"> ad una prima e superficiale </w:t>
      </w:r>
      <w:r w:rsidRPr="00170936">
        <w:rPr>
          <w:rFonts w:ascii="Arial" w:hAnsi="Arial"/>
        </w:rPr>
        <w:t>vista</w:t>
      </w:r>
      <w:r w:rsidR="001919A8">
        <w:rPr>
          <w:rFonts w:ascii="Arial" w:hAnsi="Arial"/>
        </w:rPr>
        <w:t>, queste</w:t>
      </w:r>
      <w:r w:rsidR="009C4F6F" w:rsidRPr="00170936">
        <w:rPr>
          <w:rFonts w:ascii="Arial" w:hAnsi="Arial"/>
        </w:rPr>
        <w:t xml:space="preserve"> </w:t>
      </w:r>
      <w:r w:rsidRPr="00170936">
        <w:rPr>
          <w:rFonts w:ascii="Arial" w:hAnsi="Arial"/>
        </w:rPr>
        <w:t>potesse</w:t>
      </w:r>
      <w:r>
        <w:rPr>
          <w:rFonts w:ascii="Arial" w:hAnsi="Arial"/>
        </w:rPr>
        <w:t>r</w:t>
      </w:r>
      <w:r w:rsidRPr="00170936">
        <w:rPr>
          <w:rFonts w:ascii="Arial" w:hAnsi="Arial"/>
        </w:rPr>
        <w:t xml:space="preserve">o </w:t>
      </w:r>
      <w:r>
        <w:rPr>
          <w:rFonts w:ascii="Arial" w:hAnsi="Arial"/>
        </w:rPr>
        <w:t>apparire</w:t>
      </w:r>
      <w:r w:rsidR="001919A8">
        <w:rPr>
          <w:rFonts w:ascii="Arial" w:hAnsi="Arial"/>
        </w:rPr>
        <w:t xml:space="preserve"> semplicemente</w:t>
      </w:r>
      <w:r>
        <w:rPr>
          <w:rFonts w:ascii="Arial" w:hAnsi="Arial"/>
        </w:rPr>
        <w:t xml:space="preserve"> iperrealiste. Nulla di più errato. La precisione</w:t>
      </w:r>
      <w:r w:rsidR="001919A8" w:rsidRPr="001919A8">
        <w:rPr>
          <w:rFonts w:ascii="Arial" w:hAnsi="Arial"/>
        </w:rPr>
        <w:t xml:space="preserve"> </w:t>
      </w:r>
      <w:r w:rsidR="001919A8">
        <w:rPr>
          <w:rFonts w:ascii="Arial" w:hAnsi="Arial"/>
        </w:rPr>
        <w:t>dei personaggi</w:t>
      </w:r>
      <w:r>
        <w:rPr>
          <w:rFonts w:ascii="Arial" w:hAnsi="Arial"/>
        </w:rPr>
        <w:t xml:space="preserve"> (quasi acribia anatomica)</w:t>
      </w:r>
      <w:r w:rsidR="001919A8">
        <w:rPr>
          <w:rFonts w:ascii="Arial" w:hAnsi="Arial"/>
        </w:rPr>
        <w:t xml:space="preserve"> ed</w:t>
      </w:r>
      <w:r>
        <w:rPr>
          <w:rFonts w:ascii="Arial" w:hAnsi="Arial"/>
        </w:rPr>
        <w:t xml:space="preserve"> i colori luminosamente realistici, infatti, non disvelano gelide impressioni 'fotografiche' di asettiche nature 'morte'. La sua pittura si configura come un'introspezione ed un'impietosa analisi</w:t>
      </w:r>
      <w:r w:rsidR="009C4F6F">
        <w:rPr>
          <w:rFonts w:ascii="Arial" w:hAnsi="Arial"/>
        </w:rPr>
        <w:t xml:space="preserve"> </w:t>
      </w:r>
      <w:r>
        <w:rPr>
          <w:rFonts w:ascii="Arial" w:hAnsi="Arial"/>
        </w:rPr>
        <w:t>della società</w:t>
      </w:r>
      <w:r w:rsidR="009C4F6F">
        <w:rPr>
          <w:rFonts w:ascii="Arial" w:hAnsi="Arial"/>
        </w:rPr>
        <w:t xml:space="preserve"> modern</w:t>
      </w:r>
      <w:r>
        <w:rPr>
          <w:rFonts w:ascii="Arial" w:hAnsi="Arial"/>
        </w:rPr>
        <w:t>a, dei</w:t>
      </w:r>
      <w:r w:rsidR="009C4F6F">
        <w:rPr>
          <w:rFonts w:ascii="Arial" w:hAnsi="Arial"/>
        </w:rPr>
        <w:t xml:space="preserve"> suoi miti consumistici</w:t>
      </w:r>
      <w:r>
        <w:rPr>
          <w:rFonts w:ascii="Arial" w:hAnsi="Arial"/>
        </w:rPr>
        <w:t xml:space="preserve"> e della crisi esistenziale della coppia, più latamente degli interi e complessi rapporti umani</w:t>
      </w:r>
      <w:r w:rsidR="009C4F6F">
        <w:rPr>
          <w:rFonts w:ascii="Arial" w:hAnsi="Arial"/>
        </w:rPr>
        <w:t>.</w:t>
      </w:r>
      <w:r w:rsidR="003938FE">
        <w:rPr>
          <w:rFonts w:ascii="Arial" w:hAnsi="Arial"/>
        </w:rPr>
        <w:t xml:space="preserve"> Istantanee colte nella vita comune di tutti i giorni, in quel ripetersi monotono di gesti e di azioni che immortalano il divenire del quotidiano. Sia che si tratti di amiche che vanno in giro per lo </w:t>
      </w:r>
      <w:r w:rsidR="003938FE" w:rsidRPr="003938FE">
        <w:rPr>
          <w:rFonts w:ascii="Arial" w:hAnsi="Arial"/>
          <w:i/>
        </w:rPr>
        <w:t>shopping</w:t>
      </w:r>
      <w:r w:rsidR="003938FE">
        <w:rPr>
          <w:rFonts w:ascii="Arial" w:hAnsi="Arial"/>
        </w:rPr>
        <w:t>, sia che si tratti di donne 'insignificantemente' qualunque in fila alla cassa di un supermercato</w:t>
      </w:r>
      <w:r w:rsidR="001919A8">
        <w:rPr>
          <w:rFonts w:ascii="Arial" w:hAnsi="Arial"/>
        </w:rPr>
        <w:t>,</w:t>
      </w:r>
      <w:r w:rsidR="003938FE">
        <w:rPr>
          <w:rFonts w:ascii="Arial" w:hAnsi="Arial"/>
        </w:rPr>
        <w:t xml:space="preserve"> di coppie</w:t>
      </w:r>
      <w:r w:rsidR="001919A8">
        <w:rPr>
          <w:rFonts w:ascii="Arial" w:hAnsi="Arial"/>
        </w:rPr>
        <w:t xml:space="preserve"> mature</w:t>
      </w:r>
      <w:r w:rsidR="003938FE">
        <w:rPr>
          <w:rFonts w:ascii="Arial" w:hAnsi="Arial"/>
        </w:rPr>
        <w:t xml:space="preserve"> o di turisti, il suo 'resoconto' diviene denuncia di quella solitudine moderna pur nello stare fisicamente insieme, di quell'eutanasia dell'amore dissolto dalla </w:t>
      </w:r>
      <w:r w:rsidR="003938FE" w:rsidRPr="003938FE">
        <w:rPr>
          <w:rFonts w:ascii="Arial" w:hAnsi="Arial"/>
          <w:i/>
        </w:rPr>
        <w:t>r</w:t>
      </w:r>
      <w:r w:rsidR="00CA0F1D">
        <w:rPr>
          <w:rFonts w:ascii="Arial" w:hAnsi="Arial"/>
          <w:i/>
        </w:rPr>
        <w:t>o</w:t>
      </w:r>
      <w:r w:rsidR="003938FE" w:rsidRPr="003938FE">
        <w:rPr>
          <w:rFonts w:ascii="Arial" w:hAnsi="Arial"/>
          <w:i/>
        </w:rPr>
        <w:t>utine</w:t>
      </w:r>
      <w:r w:rsidR="003938FE">
        <w:rPr>
          <w:rFonts w:ascii="Arial" w:hAnsi="Arial"/>
        </w:rPr>
        <w:t xml:space="preserve">, della ricerca spasmodica di fuggire nel divertimento e nella vacanza, rimanendo sempre interiormente insoddisfatti e gelidamente non coinvolti neppure dalla bellezza dell'arte e dei monumenti </w:t>
      </w:r>
      <w:r w:rsidR="00CA0F1D">
        <w:rPr>
          <w:rFonts w:ascii="Arial" w:hAnsi="Arial"/>
        </w:rPr>
        <w:t>(</w:t>
      </w:r>
      <w:r w:rsidR="003938FE">
        <w:rPr>
          <w:rFonts w:ascii="Arial" w:hAnsi="Arial"/>
        </w:rPr>
        <w:t xml:space="preserve">'consumati' come prodotti industriali di un </w:t>
      </w:r>
      <w:r w:rsidR="003938FE" w:rsidRPr="003938FE">
        <w:rPr>
          <w:rFonts w:ascii="Arial" w:hAnsi="Arial"/>
          <w:i/>
        </w:rPr>
        <w:t>fast food</w:t>
      </w:r>
      <w:r w:rsidR="003938FE">
        <w:rPr>
          <w:rFonts w:ascii="Arial" w:hAnsi="Arial"/>
        </w:rPr>
        <w:t xml:space="preserve">, divenendo 'droga' che stordisce, </w:t>
      </w:r>
      <w:r w:rsidR="00B6243B">
        <w:rPr>
          <w:rFonts w:ascii="Arial" w:hAnsi="Arial"/>
        </w:rPr>
        <w:t>spersonalizza in un'atarassia senza gioia</w:t>
      </w:r>
      <w:r w:rsidR="00CA0F1D">
        <w:rPr>
          <w:rFonts w:ascii="Arial" w:hAnsi="Arial"/>
        </w:rPr>
        <w:t xml:space="preserve"> né conoscenza vera)</w:t>
      </w:r>
      <w:r w:rsidR="00B6243B">
        <w:rPr>
          <w:rFonts w:ascii="Arial" w:hAnsi="Arial"/>
        </w:rPr>
        <w:t xml:space="preserve">. </w:t>
      </w:r>
    </w:p>
    <w:p w:rsidR="00C532E6" w:rsidRPr="0086712A" w:rsidRDefault="00B6243B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 w:cs="Arial"/>
        </w:rPr>
      </w:pPr>
      <w:r>
        <w:rPr>
          <w:rFonts w:ascii="Arial" w:hAnsi="Arial"/>
        </w:rPr>
        <w:t>E proprio questo sorprende: al di là della precisione fisionomica dei personaggi, quasi ritratti</w:t>
      </w:r>
      <w:r w:rsidR="00C532E6">
        <w:rPr>
          <w:rFonts w:ascii="Arial" w:hAnsi="Arial"/>
        </w:rPr>
        <w:t xml:space="preserve"> (quindi specifici 'individui')</w:t>
      </w:r>
      <w:r>
        <w:rPr>
          <w:rFonts w:ascii="Arial" w:hAnsi="Arial"/>
        </w:rPr>
        <w:t xml:space="preserve">, in realtà la sua 'gente' è gente senza volto, pianificata in una perversa fabbrica globale di automi alienati ed alienanti. </w:t>
      </w:r>
      <w:r>
        <w:rPr>
          <w:rFonts w:ascii="Arial" w:hAnsi="Arial" w:cs="Arial"/>
        </w:rPr>
        <w:t>A</w:t>
      </w:r>
      <w:r w:rsidRPr="00052DAC">
        <w:rPr>
          <w:rFonts w:ascii="Arial" w:hAnsi="Arial" w:cs="Arial"/>
        </w:rPr>
        <w:t xml:space="preserve">ttratto </w:t>
      </w:r>
      <w:r w:rsidR="00CA0F1D">
        <w:rPr>
          <w:rFonts w:ascii="Arial" w:hAnsi="Arial" w:cs="Arial"/>
        </w:rPr>
        <w:t xml:space="preserve">concettualmente </w:t>
      </w:r>
      <w:r w:rsidRPr="00052DAC">
        <w:rPr>
          <w:rFonts w:ascii="Arial" w:hAnsi="Arial" w:cs="Arial"/>
        </w:rPr>
        <w:t xml:space="preserve">dalla moltiplicabilità </w:t>
      </w:r>
      <w:r>
        <w:rPr>
          <w:rFonts w:ascii="Arial" w:hAnsi="Arial" w:cs="Arial"/>
        </w:rPr>
        <w:t>'</w:t>
      </w:r>
      <w:r w:rsidRPr="00052DAC">
        <w:rPr>
          <w:rFonts w:ascii="Arial" w:hAnsi="Arial" w:cs="Arial"/>
        </w:rPr>
        <w:t>anonima</w:t>
      </w:r>
      <w:r>
        <w:rPr>
          <w:rFonts w:ascii="Arial" w:hAnsi="Arial" w:cs="Arial"/>
        </w:rPr>
        <w:t>'</w:t>
      </w:r>
      <w:r w:rsidRPr="00052DAC">
        <w:rPr>
          <w:rFonts w:ascii="Arial" w:hAnsi="Arial" w:cs="Arial"/>
        </w:rPr>
        <w:t xml:space="preserve"> dell'immagine, </w:t>
      </w:r>
      <w:r w:rsidR="00C532E6">
        <w:rPr>
          <w:rFonts w:ascii="Arial" w:hAnsi="Arial" w:cs="Arial"/>
        </w:rPr>
        <w:t xml:space="preserve">per altra via rispetto a </w:t>
      </w:r>
      <w:r w:rsidRPr="00052DAC">
        <w:rPr>
          <w:rFonts w:ascii="Arial" w:hAnsi="Arial" w:cs="Arial"/>
        </w:rPr>
        <w:t>Renato Mambor</w:t>
      </w:r>
      <w:r w:rsidR="00C532E6">
        <w:rPr>
          <w:rFonts w:ascii="Arial" w:hAnsi="Arial" w:cs="Arial"/>
        </w:rPr>
        <w:t>, egli</w:t>
      </w:r>
      <w:r w:rsidRPr="00052DAC">
        <w:rPr>
          <w:rFonts w:ascii="Arial" w:hAnsi="Arial" w:cs="Arial"/>
        </w:rPr>
        <w:t xml:space="preserve"> </w:t>
      </w:r>
      <w:r w:rsidR="00C532E6">
        <w:rPr>
          <w:rFonts w:ascii="Arial" w:hAnsi="Arial" w:cs="Arial"/>
        </w:rPr>
        <w:t>persegue</w:t>
      </w:r>
      <w:r w:rsidRPr="00052D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una sorta di 'cam</w:t>
      </w:r>
      <w:r w:rsidR="00C532E6">
        <w:rPr>
          <w:rFonts w:ascii="Arial" w:hAnsi="Arial" w:cs="Arial"/>
        </w:rPr>
        <w:t>p</w:t>
      </w:r>
      <w:r>
        <w:rPr>
          <w:rFonts w:ascii="Arial" w:hAnsi="Arial" w:cs="Arial"/>
        </w:rPr>
        <w:t>ionatura</w:t>
      </w:r>
      <w:r w:rsidR="00C532E6">
        <w:rPr>
          <w:rFonts w:ascii="Arial" w:hAnsi="Arial" w:cs="Arial"/>
        </w:rPr>
        <w:t xml:space="preserve"> statistica</w:t>
      </w:r>
      <w:r>
        <w:rPr>
          <w:rFonts w:ascii="Arial" w:hAnsi="Arial" w:cs="Arial"/>
        </w:rPr>
        <w:t xml:space="preserve">' </w:t>
      </w:r>
      <w:r w:rsidRPr="00052DAC">
        <w:rPr>
          <w:rFonts w:ascii="Arial" w:hAnsi="Arial" w:cs="Arial"/>
        </w:rPr>
        <w:t>di uomini</w:t>
      </w:r>
      <w:r w:rsidR="00C532E6">
        <w:rPr>
          <w:rFonts w:ascii="Arial" w:hAnsi="Arial"/>
        </w:rPr>
        <w:t>,</w:t>
      </w:r>
      <w:r w:rsidR="00C532E6" w:rsidRPr="00C532E6">
        <w:rPr>
          <w:rFonts w:ascii="Arial" w:hAnsi="Arial" w:cs="Arial"/>
        </w:rPr>
        <w:t xml:space="preserve"> </w:t>
      </w:r>
      <w:r w:rsidR="00C532E6" w:rsidRPr="00052DAC">
        <w:rPr>
          <w:rFonts w:ascii="Arial" w:hAnsi="Arial" w:cs="Arial"/>
        </w:rPr>
        <w:t xml:space="preserve">per poi giungere ad illustrazioni di azioni e </w:t>
      </w:r>
      <w:r w:rsidR="00C532E6">
        <w:rPr>
          <w:rFonts w:ascii="Arial" w:hAnsi="Arial" w:cs="Arial"/>
        </w:rPr>
        <w:t>di '</w:t>
      </w:r>
      <w:r w:rsidR="00C532E6" w:rsidRPr="00052DAC">
        <w:rPr>
          <w:rFonts w:ascii="Arial" w:hAnsi="Arial" w:cs="Arial"/>
        </w:rPr>
        <w:t>verbi</w:t>
      </w:r>
      <w:r w:rsidR="00C532E6">
        <w:rPr>
          <w:rFonts w:ascii="Arial" w:hAnsi="Arial" w:cs="Arial"/>
        </w:rPr>
        <w:t>'</w:t>
      </w:r>
      <w:r w:rsidR="00C532E6" w:rsidRPr="00052DAC">
        <w:rPr>
          <w:rFonts w:ascii="Arial" w:hAnsi="Arial" w:cs="Arial"/>
        </w:rPr>
        <w:t xml:space="preserve"> elementari</w:t>
      </w:r>
      <w:r w:rsidR="00C532E6">
        <w:rPr>
          <w:rFonts w:ascii="Arial" w:hAnsi="Arial" w:cs="Arial"/>
        </w:rPr>
        <w:t xml:space="preserve"> e quotidiani (camminare, fare la spesa, prendere il sole, stare seduti, fotografare, ecc.), </w:t>
      </w:r>
      <w:r w:rsidR="00C532E6" w:rsidRPr="00052DAC">
        <w:rPr>
          <w:rFonts w:ascii="Arial" w:hAnsi="Arial" w:cs="Arial"/>
        </w:rPr>
        <w:t>attraverso un</w:t>
      </w:r>
      <w:r w:rsidR="00C532E6">
        <w:rPr>
          <w:rFonts w:ascii="Arial" w:hAnsi="Arial" w:cs="Arial"/>
        </w:rPr>
        <w:t xml:space="preserve">a voluta e lapalissianamente </w:t>
      </w:r>
      <w:r w:rsidR="00C532E6" w:rsidRPr="00052DAC">
        <w:rPr>
          <w:rFonts w:ascii="Arial" w:hAnsi="Arial" w:cs="Arial"/>
        </w:rPr>
        <w:t xml:space="preserve">esibita neutralità </w:t>
      </w:r>
      <w:r w:rsidR="00C532E6">
        <w:rPr>
          <w:rFonts w:ascii="Arial" w:hAnsi="Arial" w:cs="Arial"/>
        </w:rPr>
        <w:t>di giudizio,</w:t>
      </w:r>
      <w:r w:rsidR="00C532E6" w:rsidRPr="00052DAC">
        <w:rPr>
          <w:rFonts w:ascii="Arial" w:hAnsi="Arial" w:cs="Arial"/>
        </w:rPr>
        <w:t xml:space="preserve"> che </w:t>
      </w:r>
      <w:r w:rsidR="00C532E6">
        <w:rPr>
          <w:rFonts w:ascii="Arial" w:hAnsi="Arial" w:cs="Arial"/>
        </w:rPr>
        <w:t>è conseguenza de</w:t>
      </w:r>
      <w:r w:rsidR="00C532E6" w:rsidRPr="00052DAC">
        <w:rPr>
          <w:rFonts w:ascii="Arial" w:hAnsi="Arial" w:cs="Arial"/>
        </w:rPr>
        <w:t>l rifiuto di considerare l'artista come un individuo privilegiato nella società</w:t>
      </w:r>
      <w:r w:rsidR="00C532E6">
        <w:rPr>
          <w:rFonts w:ascii="Arial" w:hAnsi="Arial" w:cs="Arial"/>
        </w:rPr>
        <w:t xml:space="preserve"> umana. In un certo qual senso, proprio come Mambor (il grande artista della Scuola </w:t>
      </w:r>
      <w:r w:rsidR="00CA0F1D">
        <w:rPr>
          <w:rFonts w:ascii="Arial" w:hAnsi="Arial" w:cs="Arial"/>
        </w:rPr>
        <w:t>R</w:t>
      </w:r>
      <w:r w:rsidR="00C532E6">
        <w:rPr>
          <w:rFonts w:ascii="Arial" w:hAnsi="Arial" w:cs="Arial"/>
        </w:rPr>
        <w:t xml:space="preserve">omana recentemente scomparso), per Borin </w:t>
      </w:r>
      <w:r w:rsidR="00C532E6" w:rsidRPr="00052DAC">
        <w:rPr>
          <w:rFonts w:ascii="Arial" w:hAnsi="Arial" w:cs="Arial"/>
        </w:rPr>
        <w:t>l'arte serve a pulire lo sguardo</w:t>
      </w:r>
      <w:r w:rsidR="00C532E6">
        <w:rPr>
          <w:rFonts w:ascii="Arial" w:hAnsi="Arial" w:cs="Arial"/>
        </w:rPr>
        <w:t xml:space="preserve">, renderlo luminosamente cristallino, superando i puri </w:t>
      </w:r>
      <w:r w:rsidR="00C532E6" w:rsidRPr="00052DAC">
        <w:rPr>
          <w:rFonts w:ascii="Arial" w:hAnsi="Arial" w:cs="Arial"/>
        </w:rPr>
        <w:t>sensi offuscati dalle abitudini</w:t>
      </w:r>
      <w:r w:rsidR="00C532E6">
        <w:rPr>
          <w:rFonts w:ascii="Arial" w:hAnsi="Arial" w:cs="Arial"/>
        </w:rPr>
        <w:t xml:space="preserve"> e dai pregiudizi, </w:t>
      </w:r>
      <w:r w:rsidR="0075695E">
        <w:rPr>
          <w:rFonts w:ascii="Arial" w:hAnsi="Arial" w:cs="Arial"/>
        </w:rPr>
        <w:t xml:space="preserve">che sono un </w:t>
      </w:r>
      <w:r w:rsidR="00C532E6" w:rsidRPr="00052DAC">
        <w:rPr>
          <w:rFonts w:ascii="Arial" w:hAnsi="Arial" w:cs="Arial"/>
        </w:rPr>
        <w:t>filtro davanti agli occhi</w:t>
      </w:r>
      <w:r w:rsidR="0075695E">
        <w:rPr>
          <w:rFonts w:ascii="Arial" w:hAnsi="Arial" w:cs="Arial"/>
        </w:rPr>
        <w:t xml:space="preserve"> e ci inducono a vivere in un mondo stereotipato dal quale indirettamente e quasi inconsciamente il pittore ci invita ad uscire. </w:t>
      </w:r>
      <w:r w:rsidR="0075695E" w:rsidRPr="00052DAC">
        <w:rPr>
          <w:rFonts w:ascii="Arial" w:hAnsi="Arial" w:cs="Arial"/>
        </w:rPr>
        <w:t>L'arte</w:t>
      </w:r>
      <w:r w:rsidR="0075695E">
        <w:rPr>
          <w:rFonts w:ascii="Arial" w:hAnsi="Arial" w:cs="Arial"/>
        </w:rPr>
        <w:t xml:space="preserve">, in tal modo, senza enfasi apologetica, </w:t>
      </w:r>
      <w:r w:rsidR="0075695E" w:rsidRPr="00052DAC">
        <w:rPr>
          <w:rFonts w:ascii="Arial" w:hAnsi="Arial" w:cs="Arial"/>
        </w:rPr>
        <w:t>insinua un cuneo in questo meccanismo spersonalizzante</w:t>
      </w:r>
      <w:r w:rsidR="0075695E">
        <w:rPr>
          <w:rFonts w:ascii="Arial" w:hAnsi="Arial" w:cs="Arial"/>
        </w:rPr>
        <w:t>.</w:t>
      </w:r>
      <w:r w:rsidR="0086712A" w:rsidRPr="0086712A">
        <w:rPr>
          <w:rFonts w:ascii="Arial" w:hAnsi="Arial" w:cs="Arial"/>
        </w:rPr>
        <w:t xml:space="preserve"> </w:t>
      </w:r>
      <w:r w:rsidR="0086712A">
        <w:rPr>
          <w:rFonts w:ascii="Arial" w:hAnsi="Arial" w:cs="Arial"/>
        </w:rPr>
        <w:t xml:space="preserve">Bisognerebbe </w:t>
      </w:r>
      <w:r w:rsidR="0086712A" w:rsidRPr="00052DAC">
        <w:rPr>
          <w:rFonts w:ascii="Arial" w:hAnsi="Arial" w:cs="Arial"/>
        </w:rPr>
        <w:t>iniziare</w:t>
      </w:r>
      <w:r w:rsidR="0086712A">
        <w:rPr>
          <w:rFonts w:ascii="Arial" w:hAnsi="Arial" w:cs="Arial"/>
        </w:rPr>
        <w:t xml:space="preserve"> a guardare le opere di Borin </w:t>
      </w:r>
      <w:r w:rsidR="0086712A" w:rsidRPr="00052DAC">
        <w:rPr>
          <w:rFonts w:ascii="Arial" w:hAnsi="Arial" w:cs="Arial"/>
        </w:rPr>
        <w:t>a palpebre chiuse</w:t>
      </w:r>
      <w:r w:rsidR="0086712A">
        <w:rPr>
          <w:rFonts w:ascii="Arial" w:hAnsi="Arial" w:cs="Arial"/>
        </w:rPr>
        <w:t>,</w:t>
      </w:r>
      <w:r w:rsidR="0086712A" w:rsidRPr="00052DAC">
        <w:rPr>
          <w:rFonts w:ascii="Arial" w:hAnsi="Arial" w:cs="Arial"/>
        </w:rPr>
        <w:t xml:space="preserve"> </w:t>
      </w:r>
      <w:r w:rsidR="0086712A">
        <w:rPr>
          <w:rFonts w:ascii="Arial" w:hAnsi="Arial" w:cs="Arial"/>
        </w:rPr>
        <w:t>cosicché una parte</w:t>
      </w:r>
      <w:r w:rsidR="0086712A" w:rsidRPr="00052DAC">
        <w:rPr>
          <w:rFonts w:ascii="Arial" w:hAnsi="Arial" w:cs="Arial"/>
        </w:rPr>
        <w:t xml:space="preserve"> di </w:t>
      </w:r>
      <w:r w:rsidR="0086712A">
        <w:rPr>
          <w:rFonts w:ascii="Arial" w:hAnsi="Arial" w:cs="Arial"/>
        </w:rPr>
        <w:t>noi</w:t>
      </w:r>
      <w:r w:rsidR="0086712A" w:rsidRPr="00052DAC">
        <w:rPr>
          <w:rFonts w:ascii="Arial" w:hAnsi="Arial" w:cs="Arial"/>
        </w:rPr>
        <w:t xml:space="preserve"> guard</w:t>
      </w:r>
      <w:r w:rsidR="0086712A">
        <w:rPr>
          <w:rFonts w:ascii="Arial" w:hAnsi="Arial" w:cs="Arial"/>
        </w:rPr>
        <w:t>i prima</w:t>
      </w:r>
      <w:r w:rsidR="0086712A" w:rsidRPr="00052DAC">
        <w:rPr>
          <w:rFonts w:ascii="Arial" w:hAnsi="Arial" w:cs="Arial"/>
        </w:rPr>
        <w:t xml:space="preserve"> dentro </w:t>
      </w:r>
      <w:r w:rsidR="0086712A">
        <w:rPr>
          <w:rFonts w:ascii="Arial" w:hAnsi="Arial" w:cs="Arial"/>
        </w:rPr>
        <w:t>noi</w:t>
      </w:r>
      <w:r w:rsidR="00CA0F1D">
        <w:rPr>
          <w:rFonts w:ascii="Arial" w:hAnsi="Arial" w:cs="Arial"/>
        </w:rPr>
        <w:t xml:space="preserve"> stessi</w:t>
      </w:r>
      <w:r w:rsidR="0086712A">
        <w:rPr>
          <w:rFonts w:ascii="Arial" w:hAnsi="Arial" w:cs="Arial"/>
        </w:rPr>
        <w:t xml:space="preserve"> per</w:t>
      </w:r>
      <w:r w:rsidR="0086712A" w:rsidRPr="00052DAC">
        <w:rPr>
          <w:rFonts w:ascii="Arial" w:hAnsi="Arial" w:cs="Arial"/>
        </w:rPr>
        <w:t xml:space="preserve"> </w:t>
      </w:r>
      <w:r w:rsidR="0086712A">
        <w:rPr>
          <w:rFonts w:ascii="Arial" w:hAnsi="Arial" w:cs="Arial"/>
        </w:rPr>
        <w:t>u</w:t>
      </w:r>
      <w:r w:rsidR="0086712A" w:rsidRPr="00052DAC">
        <w:rPr>
          <w:rFonts w:ascii="Arial" w:hAnsi="Arial" w:cs="Arial"/>
        </w:rPr>
        <w:t xml:space="preserve">scire dal conosciuto </w:t>
      </w:r>
      <w:r w:rsidR="0086712A">
        <w:rPr>
          <w:rFonts w:ascii="Arial" w:hAnsi="Arial" w:cs="Arial"/>
        </w:rPr>
        <w:t>scontato e banalizzato.</w:t>
      </w:r>
      <w:r w:rsidR="0086712A" w:rsidRPr="0086712A">
        <w:rPr>
          <w:rFonts w:ascii="Arial" w:hAnsi="Arial" w:cs="Arial"/>
        </w:rPr>
        <w:t xml:space="preserve"> </w:t>
      </w:r>
      <w:r w:rsidR="0086712A">
        <w:rPr>
          <w:rFonts w:ascii="Arial" w:hAnsi="Arial" w:cs="Arial"/>
        </w:rPr>
        <w:t>I</w:t>
      </w:r>
      <w:r w:rsidR="0086712A" w:rsidRPr="008B07C3">
        <w:rPr>
          <w:rFonts w:ascii="Arial" w:hAnsi="Arial" w:cs="Arial"/>
        </w:rPr>
        <w:t xml:space="preserve">mmagini </w:t>
      </w:r>
      <w:r w:rsidR="0086712A">
        <w:rPr>
          <w:rFonts w:ascii="Arial" w:hAnsi="Arial" w:cs="Arial"/>
        </w:rPr>
        <w:t xml:space="preserve">come </w:t>
      </w:r>
      <w:r w:rsidR="0086712A" w:rsidRPr="0086712A">
        <w:rPr>
          <w:rFonts w:ascii="Arial" w:hAnsi="Arial" w:cs="Arial"/>
          <w:iCs/>
        </w:rPr>
        <w:t>riportate</w:t>
      </w:r>
      <w:r w:rsidR="0086712A" w:rsidRPr="008B07C3">
        <w:rPr>
          <w:rFonts w:ascii="Arial" w:hAnsi="Arial" w:cs="Arial"/>
        </w:rPr>
        <w:t xml:space="preserve"> all’interno di </w:t>
      </w:r>
      <w:r w:rsidR="0086712A" w:rsidRPr="0086712A">
        <w:rPr>
          <w:rFonts w:ascii="Arial" w:hAnsi="Arial" w:cs="Arial"/>
        </w:rPr>
        <w:t>una</w:t>
      </w:r>
      <w:r w:rsidR="0086712A" w:rsidRPr="0086712A">
        <w:rPr>
          <w:rFonts w:ascii="Arial" w:hAnsi="Arial" w:cs="Arial"/>
          <w:iCs/>
        </w:rPr>
        <w:t xml:space="preserve"> poetica del segnale riformulata </w:t>
      </w:r>
      <w:r w:rsidR="0086712A">
        <w:rPr>
          <w:rFonts w:ascii="Arial" w:hAnsi="Arial" w:cs="Arial"/>
          <w:iCs/>
        </w:rPr>
        <w:t>mediante</w:t>
      </w:r>
      <w:r w:rsidR="0086712A" w:rsidRPr="0086712A">
        <w:rPr>
          <w:rFonts w:ascii="Arial" w:hAnsi="Arial" w:cs="Arial"/>
          <w:iCs/>
        </w:rPr>
        <w:t xml:space="preserve"> un</w:t>
      </w:r>
      <w:r w:rsidR="0086712A">
        <w:rPr>
          <w:rFonts w:ascii="Arial" w:hAnsi="Arial" w:cs="Arial"/>
          <w:iCs/>
        </w:rPr>
        <w:t>'</w:t>
      </w:r>
      <w:r w:rsidR="0086712A" w:rsidRPr="0086712A">
        <w:rPr>
          <w:rFonts w:ascii="Arial" w:hAnsi="Arial" w:cs="Arial"/>
        </w:rPr>
        <w:t xml:space="preserve">analitica </w:t>
      </w:r>
      <w:r w:rsidR="0086712A">
        <w:rPr>
          <w:rFonts w:ascii="Arial" w:hAnsi="Arial" w:cs="Arial"/>
        </w:rPr>
        <w:t>sensibilità</w:t>
      </w:r>
      <w:r w:rsidR="0086712A" w:rsidRPr="0086712A">
        <w:rPr>
          <w:rFonts w:ascii="Arial" w:hAnsi="Arial" w:cs="Arial"/>
          <w:iCs/>
        </w:rPr>
        <w:t xml:space="preserve"> pitt</w:t>
      </w:r>
      <w:r w:rsidR="0086712A">
        <w:rPr>
          <w:rFonts w:ascii="Arial" w:hAnsi="Arial" w:cs="Arial"/>
          <w:iCs/>
        </w:rPr>
        <w:t>orica.</w:t>
      </w:r>
    </w:p>
    <w:p w:rsidR="0086712A" w:rsidRPr="0086712A" w:rsidRDefault="0075695E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052DAC">
        <w:rPr>
          <w:rFonts w:ascii="Arial" w:hAnsi="Arial" w:cs="Arial"/>
        </w:rPr>
        <w:t xml:space="preserve">lla psicologia della percezione </w:t>
      </w:r>
      <w:r>
        <w:rPr>
          <w:rFonts w:ascii="Arial" w:hAnsi="Arial" w:cs="Arial"/>
        </w:rPr>
        <w:t>dell</w:t>
      </w:r>
      <w:r w:rsidRPr="00052DAC">
        <w:rPr>
          <w:rFonts w:ascii="Arial" w:hAnsi="Arial" w:cs="Arial"/>
        </w:rPr>
        <w:t>’</w:t>
      </w:r>
      <w:r>
        <w:rPr>
          <w:rFonts w:ascii="Arial" w:hAnsi="Arial" w:cs="Arial"/>
        </w:rPr>
        <w:t>'o</w:t>
      </w:r>
      <w:r w:rsidRPr="00052DAC">
        <w:rPr>
          <w:rFonts w:ascii="Arial" w:hAnsi="Arial" w:cs="Arial"/>
        </w:rPr>
        <w:t>sservatore</w:t>
      </w:r>
      <w:r>
        <w:rPr>
          <w:rFonts w:ascii="Arial" w:hAnsi="Arial" w:cs="Arial"/>
        </w:rPr>
        <w:t xml:space="preserve">' fanno riferimento i suoi perfetti nudi di </w:t>
      </w:r>
      <w:r>
        <w:rPr>
          <w:rFonts w:ascii="Arial" w:hAnsi="Arial" w:cs="Arial"/>
        </w:rPr>
        <w:lastRenderedPageBreak/>
        <w:t>donna veduti da anodini uomini astanti, che contemplano</w:t>
      </w:r>
      <w:r w:rsidR="00CA0F1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freddi</w:t>
      </w:r>
      <w:r w:rsidR="00CA0F1D">
        <w:rPr>
          <w:rFonts w:ascii="Arial" w:hAnsi="Arial" w:cs="Arial"/>
        </w:rPr>
        <w:t xml:space="preserve"> e distaccati,</w:t>
      </w:r>
      <w:r>
        <w:rPr>
          <w:rFonts w:ascii="Arial" w:hAnsi="Arial" w:cs="Arial"/>
        </w:rPr>
        <w:t xml:space="preserve"> la bellezza femminile</w:t>
      </w:r>
      <w:r w:rsidR="00CA0F1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come critici d'arte di fronte ad un quadro.</w:t>
      </w:r>
      <w:r w:rsidRPr="00052DAC">
        <w:rPr>
          <w:rFonts w:ascii="Arial" w:hAnsi="Arial" w:cs="Arial"/>
        </w:rPr>
        <w:t xml:space="preserve"> </w:t>
      </w:r>
      <w:r w:rsidR="00695CEA">
        <w:rPr>
          <w:rFonts w:ascii="Arial" w:hAnsi="Arial"/>
        </w:rPr>
        <w:t>Giovani donne, belle e sensualissime, svelano tutte le loro ‘nudità’ luminose e minuziosamente descritte, come sotto i riflettori di un fotografo della moda o dell’eros. La figura dell’uomo, quando vi compare, è sempre di corollario, denunciando</w:t>
      </w:r>
      <w:r w:rsidR="00695CEA" w:rsidRPr="008B07C3">
        <w:rPr>
          <w:rFonts w:ascii="Arial" w:hAnsi="Arial" w:cs="Arial"/>
        </w:rPr>
        <w:t xml:space="preserve"> </w:t>
      </w:r>
      <w:r w:rsidR="00695CEA">
        <w:rPr>
          <w:rFonts w:ascii="Arial" w:hAnsi="Arial" w:cs="Arial"/>
        </w:rPr>
        <w:t>una profonda incomunicabilità personale, congelata in un estetizzante distacco emotivo. L'uomo è visto di fronte, vede ma in realtà non guarda in profondità</w:t>
      </w:r>
      <w:r w:rsidR="00695CEA" w:rsidRPr="00052DAC">
        <w:rPr>
          <w:rFonts w:ascii="Arial" w:hAnsi="Arial" w:cs="Arial"/>
        </w:rPr>
        <w:t>,</w:t>
      </w:r>
      <w:r w:rsidR="00695CEA">
        <w:rPr>
          <w:rFonts w:ascii="Arial" w:hAnsi="Arial" w:cs="Arial"/>
        </w:rPr>
        <w:t xml:space="preserve"> è come fosse</w:t>
      </w:r>
      <w:r w:rsidR="00566C3E">
        <w:rPr>
          <w:rFonts w:ascii="Arial" w:hAnsi="Arial" w:cs="Arial"/>
        </w:rPr>
        <w:t xml:space="preserve"> </w:t>
      </w:r>
      <w:r w:rsidR="00695CEA" w:rsidRPr="00052DAC">
        <w:rPr>
          <w:rFonts w:ascii="Arial" w:hAnsi="Arial" w:cs="Arial"/>
        </w:rPr>
        <w:t>ritratto di spalle, invita</w:t>
      </w:r>
      <w:r w:rsidR="00695CEA">
        <w:rPr>
          <w:rFonts w:ascii="Arial" w:hAnsi="Arial" w:cs="Arial"/>
        </w:rPr>
        <w:t xml:space="preserve">ndo - al contrario - </w:t>
      </w:r>
      <w:r w:rsidR="00CA0F1D">
        <w:rPr>
          <w:rFonts w:ascii="Arial" w:hAnsi="Arial" w:cs="Arial"/>
        </w:rPr>
        <w:t>i</w:t>
      </w:r>
      <w:r w:rsidR="00695CEA" w:rsidRPr="00052DAC">
        <w:rPr>
          <w:rFonts w:ascii="Arial" w:hAnsi="Arial" w:cs="Arial"/>
        </w:rPr>
        <w:t xml:space="preserve">l </w:t>
      </w:r>
      <w:r w:rsidR="00CA0F1D">
        <w:rPr>
          <w:rFonts w:ascii="Arial" w:hAnsi="Arial" w:cs="Arial"/>
        </w:rPr>
        <w:t>'</w:t>
      </w:r>
      <w:r w:rsidR="00695CEA" w:rsidRPr="00052DAC">
        <w:rPr>
          <w:rFonts w:ascii="Arial" w:hAnsi="Arial" w:cs="Arial"/>
        </w:rPr>
        <w:t>ri</w:t>
      </w:r>
      <w:r w:rsidR="00CA0F1D">
        <w:rPr>
          <w:rFonts w:ascii="Arial" w:hAnsi="Arial" w:cs="Arial"/>
        </w:rPr>
        <w:t>-</w:t>
      </w:r>
      <w:r w:rsidR="00695CEA" w:rsidRPr="00052DAC">
        <w:rPr>
          <w:rFonts w:ascii="Arial" w:hAnsi="Arial" w:cs="Arial"/>
        </w:rPr>
        <w:t>guardante</w:t>
      </w:r>
      <w:r w:rsidR="00CA0F1D">
        <w:rPr>
          <w:rFonts w:ascii="Arial" w:hAnsi="Arial" w:cs="Arial"/>
        </w:rPr>
        <w:t>'</w:t>
      </w:r>
      <w:r w:rsidR="00695CEA" w:rsidRPr="00052DAC">
        <w:rPr>
          <w:rFonts w:ascii="Arial" w:hAnsi="Arial" w:cs="Arial"/>
        </w:rPr>
        <w:t xml:space="preserve"> a</w:t>
      </w:r>
      <w:r w:rsidR="00695CEA">
        <w:rPr>
          <w:rFonts w:ascii="Arial" w:hAnsi="Arial" w:cs="Arial"/>
        </w:rPr>
        <w:t>d</w:t>
      </w:r>
      <w:r w:rsidR="00695CEA" w:rsidRPr="00052DAC">
        <w:rPr>
          <w:rFonts w:ascii="Arial" w:hAnsi="Arial" w:cs="Arial"/>
        </w:rPr>
        <w:t xml:space="preserve"> esplorare</w:t>
      </w:r>
      <w:r w:rsidR="00695CEA">
        <w:rPr>
          <w:rFonts w:ascii="Arial" w:hAnsi="Arial" w:cs="Arial"/>
        </w:rPr>
        <w:t xml:space="preserve"> coscientemente </w:t>
      </w:r>
      <w:r w:rsidR="00695CEA" w:rsidRPr="00052DAC">
        <w:rPr>
          <w:rFonts w:ascii="Arial" w:hAnsi="Arial" w:cs="Arial"/>
        </w:rPr>
        <w:t xml:space="preserve">l’atto stesso del vedere. </w:t>
      </w:r>
      <w:r w:rsidR="00695CEA">
        <w:rPr>
          <w:rFonts w:ascii="Arial" w:hAnsi="Arial"/>
        </w:rPr>
        <w:t xml:space="preserve">L’universo femminile contemporaneo è descritto in tutti i suoi contraddittori aspetti: seduzione, romanticismo, snobismo, solitudine, cinismo, rabbia, maternità, ‘volgarità’, ingenuità, liberazione, intellettualismo, desiderio, </w:t>
      </w:r>
      <w:r w:rsidR="00C9143C">
        <w:rPr>
          <w:rFonts w:ascii="Arial" w:hAnsi="Arial"/>
        </w:rPr>
        <w:t>co</w:t>
      </w:r>
      <w:r w:rsidR="00695CEA">
        <w:rPr>
          <w:rFonts w:ascii="Arial" w:hAnsi="Arial"/>
        </w:rPr>
        <w:t xml:space="preserve">n una componente fortemente dominate </w:t>
      </w:r>
      <w:r w:rsidR="00C9143C">
        <w:rPr>
          <w:rFonts w:ascii="Arial" w:hAnsi="Arial"/>
        </w:rPr>
        <w:t xml:space="preserve">e </w:t>
      </w:r>
      <w:r w:rsidR="00695CEA">
        <w:rPr>
          <w:rFonts w:ascii="Arial" w:hAnsi="Arial"/>
        </w:rPr>
        <w:t>felina (cui il simbolo rico</w:t>
      </w:r>
      <w:r w:rsidR="00C9143C">
        <w:rPr>
          <w:rFonts w:ascii="Arial" w:hAnsi="Arial"/>
        </w:rPr>
        <w:t>rr</w:t>
      </w:r>
      <w:r w:rsidR="00695CEA">
        <w:rPr>
          <w:rFonts w:ascii="Arial" w:hAnsi="Arial"/>
        </w:rPr>
        <w:t xml:space="preserve">ente della presenza del gatto vicino alla donna fa esplicito riferimento). </w:t>
      </w:r>
      <w:r w:rsidRPr="008B07C3">
        <w:rPr>
          <w:rFonts w:ascii="Arial" w:hAnsi="Arial" w:cs="Arial"/>
        </w:rPr>
        <w:t>Ciò che </w:t>
      </w:r>
      <w:r>
        <w:rPr>
          <w:rFonts w:ascii="Arial" w:hAnsi="Arial" w:cs="Arial"/>
        </w:rPr>
        <w:t>Borin pare</w:t>
      </w:r>
      <w:r w:rsidRPr="008B07C3">
        <w:rPr>
          <w:rFonts w:ascii="Arial" w:hAnsi="Arial" w:cs="Arial"/>
        </w:rPr>
        <w:t xml:space="preserve"> vole</w:t>
      </w:r>
      <w:r>
        <w:rPr>
          <w:rFonts w:ascii="Arial" w:hAnsi="Arial" w:cs="Arial"/>
        </w:rPr>
        <w:t xml:space="preserve">r dire </w:t>
      </w:r>
      <w:r w:rsidRPr="008B07C3">
        <w:rPr>
          <w:rFonts w:ascii="Arial" w:hAnsi="Arial" w:cs="Arial"/>
        </w:rPr>
        <w:t>attraverso questi pretesti visivi</w:t>
      </w:r>
      <w:r>
        <w:rPr>
          <w:rFonts w:ascii="Arial" w:hAnsi="Arial" w:cs="Arial"/>
        </w:rPr>
        <w:t xml:space="preserve"> </w:t>
      </w:r>
      <w:r w:rsidR="00C9143C">
        <w:rPr>
          <w:rFonts w:ascii="Arial" w:hAnsi="Arial" w:cs="Arial"/>
        </w:rPr>
        <w:t xml:space="preserve">(pseudo-ritratti, ma in realtà immagini di donne inesistenti, non vere modelle in carne ed ossa, al di là di quanto l'impeccabile tecnica possa farci credere) </w:t>
      </w:r>
      <w:r>
        <w:rPr>
          <w:rFonts w:ascii="Arial" w:hAnsi="Arial" w:cs="Arial"/>
        </w:rPr>
        <w:t>è che</w:t>
      </w:r>
      <w:r w:rsidRPr="008B07C3">
        <w:rPr>
          <w:rFonts w:ascii="Arial" w:hAnsi="Arial" w:cs="Arial"/>
        </w:rPr>
        <w:t xml:space="preserve"> la pittura non ha il dono della verità assoluta né </w:t>
      </w:r>
      <w:r>
        <w:rPr>
          <w:rFonts w:ascii="Arial" w:hAnsi="Arial" w:cs="Arial"/>
        </w:rPr>
        <w:t xml:space="preserve">quello di dare </w:t>
      </w:r>
      <w:r w:rsidR="00695CEA">
        <w:rPr>
          <w:rFonts w:ascii="Arial" w:hAnsi="Arial" w:cs="Arial"/>
        </w:rPr>
        <w:t xml:space="preserve">giudizi o </w:t>
      </w:r>
      <w:r w:rsidRPr="008B07C3">
        <w:rPr>
          <w:rFonts w:ascii="Arial" w:hAnsi="Arial" w:cs="Arial"/>
        </w:rPr>
        <w:t>soluzioni ai problemi dell’uomo</w:t>
      </w:r>
      <w:r>
        <w:rPr>
          <w:rFonts w:ascii="Arial" w:hAnsi="Arial" w:cs="Arial"/>
        </w:rPr>
        <w:t xml:space="preserve"> e della società</w:t>
      </w:r>
      <w:r w:rsidRPr="008B07C3">
        <w:rPr>
          <w:rFonts w:ascii="Arial" w:hAnsi="Arial" w:cs="Arial"/>
        </w:rPr>
        <w:t>, ma può dare indicazioni, far luce, porre</w:t>
      </w:r>
      <w:r w:rsidR="00695CEA">
        <w:rPr>
          <w:rFonts w:ascii="Arial" w:hAnsi="Arial" w:cs="Arial"/>
        </w:rPr>
        <w:t xml:space="preserve"> velati</w:t>
      </w:r>
      <w:r w:rsidR="00566C3E">
        <w:rPr>
          <w:rFonts w:ascii="Arial" w:hAnsi="Arial" w:cs="Arial"/>
        </w:rPr>
        <w:t xml:space="preserve"> </w:t>
      </w:r>
      <w:r w:rsidRPr="008B07C3">
        <w:rPr>
          <w:rFonts w:ascii="Arial" w:hAnsi="Arial" w:cs="Arial"/>
        </w:rPr>
        <w:t>interrogativi</w:t>
      </w:r>
      <w:r>
        <w:rPr>
          <w:rFonts w:ascii="Arial" w:hAnsi="Arial" w:cs="Arial"/>
        </w:rPr>
        <w:t xml:space="preserve"> all'interno delle nostre coscienze assopite.</w:t>
      </w:r>
      <w:r w:rsidR="0086712A" w:rsidRPr="0086712A">
        <w:rPr>
          <w:rFonts w:ascii="Arial" w:hAnsi="Arial" w:cs="Arial"/>
          <w:i/>
          <w:iCs/>
        </w:rPr>
        <w:t xml:space="preserve"> </w:t>
      </w:r>
      <w:r w:rsidR="0086712A" w:rsidRPr="0086712A">
        <w:rPr>
          <w:rFonts w:ascii="Arial" w:hAnsi="Arial" w:cs="Arial"/>
          <w:iCs/>
        </w:rPr>
        <w:t xml:space="preserve">La ricerca del vero è un’esperienza </w:t>
      </w:r>
      <w:r w:rsidR="00C9143C">
        <w:rPr>
          <w:rFonts w:ascii="Arial" w:hAnsi="Arial" w:cs="Arial"/>
          <w:iCs/>
        </w:rPr>
        <w:t xml:space="preserve">che </w:t>
      </w:r>
      <w:r w:rsidR="0086712A">
        <w:rPr>
          <w:rFonts w:ascii="Arial" w:hAnsi="Arial" w:cs="Arial"/>
          <w:iCs/>
        </w:rPr>
        <w:t>deve essere</w:t>
      </w:r>
      <w:r w:rsidR="0086712A" w:rsidRPr="0086712A">
        <w:rPr>
          <w:rFonts w:ascii="Arial" w:hAnsi="Arial" w:cs="Arial"/>
          <w:iCs/>
        </w:rPr>
        <w:t xml:space="preserve"> lasciata </w:t>
      </w:r>
      <w:r w:rsidR="0086712A">
        <w:rPr>
          <w:rFonts w:ascii="Arial" w:hAnsi="Arial" w:cs="Arial"/>
          <w:iCs/>
        </w:rPr>
        <w:t>'</w:t>
      </w:r>
      <w:r w:rsidR="0086712A" w:rsidRPr="0086712A">
        <w:rPr>
          <w:rFonts w:ascii="Arial" w:hAnsi="Arial" w:cs="Arial"/>
          <w:iCs/>
        </w:rPr>
        <w:t>decantare</w:t>
      </w:r>
      <w:r w:rsidR="0086712A">
        <w:rPr>
          <w:rFonts w:ascii="Arial" w:hAnsi="Arial" w:cs="Arial"/>
          <w:iCs/>
        </w:rPr>
        <w:t>'</w:t>
      </w:r>
      <w:r w:rsidR="0086712A" w:rsidRPr="0086712A">
        <w:rPr>
          <w:rFonts w:ascii="Arial" w:hAnsi="Arial" w:cs="Arial"/>
          <w:iCs/>
        </w:rPr>
        <w:t xml:space="preserve">, </w:t>
      </w:r>
      <w:r w:rsidR="0086712A">
        <w:rPr>
          <w:rFonts w:ascii="Arial" w:hAnsi="Arial" w:cs="Arial"/>
          <w:iCs/>
        </w:rPr>
        <w:t>per poi</w:t>
      </w:r>
      <w:r w:rsidR="0086712A" w:rsidRPr="0086712A">
        <w:rPr>
          <w:rFonts w:ascii="Arial" w:hAnsi="Arial" w:cs="Arial"/>
          <w:iCs/>
        </w:rPr>
        <w:t xml:space="preserve"> </w:t>
      </w:r>
      <w:r w:rsidR="00C9143C">
        <w:rPr>
          <w:rFonts w:ascii="Arial" w:hAnsi="Arial" w:cs="Arial"/>
          <w:iCs/>
        </w:rPr>
        <w:t xml:space="preserve">essere </w:t>
      </w:r>
      <w:r w:rsidR="0086712A" w:rsidRPr="0086712A">
        <w:rPr>
          <w:rFonts w:ascii="Arial" w:hAnsi="Arial" w:cs="Arial"/>
          <w:iCs/>
        </w:rPr>
        <w:t>recupera</w:t>
      </w:r>
      <w:r w:rsidR="00C9143C">
        <w:rPr>
          <w:rFonts w:ascii="Arial" w:hAnsi="Arial" w:cs="Arial"/>
          <w:iCs/>
        </w:rPr>
        <w:t>t</w:t>
      </w:r>
      <w:r w:rsidR="0086712A">
        <w:rPr>
          <w:rFonts w:ascii="Arial" w:hAnsi="Arial" w:cs="Arial"/>
          <w:iCs/>
        </w:rPr>
        <w:t>a</w:t>
      </w:r>
      <w:r w:rsidR="0086712A" w:rsidRPr="0086712A">
        <w:rPr>
          <w:rFonts w:ascii="Arial" w:hAnsi="Arial" w:cs="Arial"/>
          <w:iCs/>
        </w:rPr>
        <w:t xml:space="preserve"> </w:t>
      </w:r>
      <w:r w:rsidR="0086712A">
        <w:rPr>
          <w:rFonts w:ascii="Arial" w:hAnsi="Arial" w:cs="Arial"/>
          <w:iCs/>
        </w:rPr>
        <w:t>al di là</w:t>
      </w:r>
      <w:r w:rsidR="0086712A" w:rsidRPr="0086712A">
        <w:rPr>
          <w:rFonts w:ascii="Arial" w:hAnsi="Arial" w:cs="Arial"/>
          <w:iCs/>
        </w:rPr>
        <w:t xml:space="preserve"> </w:t>
      </w:r>
      <w:r w:rsidR="0086712A">
        <w:rPr>
          <w:rFonts w:ascii="Arial" w:hAnsi="Arial" w:cs="Arial"/>
          <w:iCs/>
        </w:rPr>
        <w:t>dei</w:t>
      </w:r>
      <w:r w:rsidR="0086712A" w:rsidRPr="0086712A">
        <w:rPr>
          <w:rFonts w:ascii="Arial" w:hAnsi="Arial" w:cs="Arial"/>
          <w:iCs/>
        </w:rPr>
        <w:t xml:space="preserve"> codici </w:t>
      </w:r>
      <w:r w:rsidR="0086712A">
        <w:rPr>
          <w:rFonts w:ascii="Arial" w:hAnsi="Arial" w:cs="Arial"/>
          <w:iCs/>
        </w:rPr>
        <w:t>preconcetti.</w:t>
      </w:r>
    </w:p>
    <w:p w:rsidR="00557312" w:rsidRDefault="00557312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 w:cs="Arial"/>
        </w:rPr>
      </w:pPr>
      <w:r>
        <w:rPr>
          <w:rFonts w:ascii="Arial" w:hAnsi="Arial" w:cs="Arial"/>
        </w:rPr>
        <w:t>Borin ci</w:t>
      </w:r>
      <w:r w:rsidRPr="008B07C3">
        <w:rPr>
          <w:rFonts w:ascii="Arial" w:hAnsi="Arial" w:cs="Arial"/>
        </w:rPr>
        <w:t xml:space="preserve"> parla di </w:t>
      </w:r>
      <w:r>
        <w:rPr>
          <w:rFonts w:ascii="Arial" w:hAnsi="Arial" w:cs="Arial"/>
        </w:rPr>
        <w:t>'</w:t>
      </w:r>
      <w:r w:rsidRPr="008B07C3">
        <w:rPr>
          <w:rFonts w:ascii="Arial" w:hAnsi="Arial" w:cs="Arial"/>
        </w:rPr>
        <w:t>luce</w:t>
      </w:r>
      <w:r>
        <w:rPr>
          <w:rFonts w:ascii="Arial" w:hAnsi="Arial" w:cs="Arial"/>
        </w:rPr>
        <w:t>',</w:t>
      </w:r>
      <w:r w:rsidRPr="008B07C3">
        <w:rPr>
          <w:rFonts w:ascii="Arial" w:hAnsi="Arial" w:cs="Arial"/>
        </w:rPr>
        <w:t xml:space="preserve"> di </w:t>
      </w:r>
      <w:r>
        <w:rPr>
          <w:rFonts w:ascii="Arial" w:hAnsi="Arial" w:cs="Arial"/>
        </w:rPr>
        <w:t>'</w:t>
      </w:r>
      <w:r w:rsidRPr="008B07C3">
        <w:rPr>
          <w:rFonts w:ascii="Arial" w:hAnsi="Arial" w:cs="Arial"/>
        </w:rPr>
        <w:t>pul</w:t>
      </w:r>
      <w:r>
        <w:rPr>
          <w:rFonts w:ascii="Arial" w:hAnsi="Arial" w:cs="Arial"/>
        </w:rPr>
        <w:t>izia'</w:t>
      </w:r>
      <w:r w:rsidRPr="008B07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</w:t>
      </w:r>
      <w:r w:rsidRPr="008B07C3">
        <w:rPr>
          <w:rFonts w:ascii="Arial" w:hAnsi="Arial" w:cs="Arial"/>
        </w:rPr>
        <w:t xml:space="preserve">lo sguardo, di </w:t>
      </w:r>
      <w:r>
        <w:rPr>
          <w:rFonts w:ascii="Arial" w:hAnsi="Arial" w:cs="Arial"/>
        </w:rPr>
        <w:t>coppia e di rapporto uomo-donna, invitandoci a</w:t>
      </w:r>
      <w:r w:rsidRPr="008B07C3">
        <w:rPr>
          <w:rFonts w:ascii="Arial" w:hAnsi="Arial" w:cs="Arial"/>
        </w:rPr>
        <w:t xml:space="preserve"> crede</w:t>
      </w:r>
      <w:r>
        <w:rPr>
          <w:rFonts w:ascii="Arial" w:hAnsi="Arial" w:cs="Arial"/>
        </w:rPr>
        <w:t>re</w:t>
      </w:r>
      <w:r w:rsidRPr="008B07C3">
        <w:rPr>
          <w:rFonts w:ascii="Arial" w:hAnsi="Arial" w:cs="Arial"/>
        </w:rPr>
        <w:t xml:space="preserve"> nell’importanza</w:t>
      </w:r>
      <w:r w:rsidR="00566C3E">
        <w:rPr>
          <w:rFonts w:ascii="Arial" w:hAnsi="Arial" w:cs="Arial"/>
        </w:rPr>
        <w:t xml:space="preserve"> </w:t>
      </w:r>
      <w:r w:rsidRPr="008B07C3">
        <w:rPr>
          <w:rFonts w:ascii="Arial" w:hAnsi="Arial" w:cs="Arial"/>
        </w:rPr>
        <w:t>quasi demiurgica</w:t>
      </w:r>
      <w:r w:rsidR="00566C3E">
        <w:rPr>
          <w:rFonts w:ascii="Arial" w:hAnsi="Arial" w:cs="Arial"/>
        </w:rPr>
        <w:t xml:space="preserve"> </w:t>
      </w:r>
      <w:r w:rsidRPr="008B07C3">
        <w:rPr>
          <w:rFonts w:ascii="Arial" w:hAnsi="Arial" w:cs="Arial"/>
        </w:rPr>
        <w:t>delle relazioni</w:t>
      </w:r>
      <w:r>
        <w:rPr>
          <w:rFonts w:ascii="Arial" w:hAnsi="Arial" w:cs="Arial"/>
        </w:rPr>
        <w:t xml:space="preserve"> umane,</w:t>
      </w:r>
      <w:r w:rsidR="00C91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senza le quali il mondo non potrà sussistere che come volgare e asettico automa</w:t>
      </w:r>
      <w:r w:rsidRPr="008B07C3">
        <w:rPr>
          <w:rFonts w:ascii="Arial" w:hAnsi="Arial" w:cs="Arial"/>
        </w:rPr>
        <w:t>.</w:t>
      </w:r>
    </w:p>
    <w:p w:rsidR="00557312" w:rsidRDefault="00557312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/>
        </w:rPr>
      </w:pPr>
      <w:r w:rsidRPr="008B07C3">
        <w:rPr>
          <w:rFonts w:ascii="Arial" w:hAnsi="Arial" w:cs="Arial"/>
        </w:rPr>
        <w:t>Se un insegnamento un artista può dar</w:t>
      </w:r>
      <w:r>
        <w:rPr>
          <w:rFonts w:ascii="Arial" w:hAnsi="Arial" w:cs="Arial"/>
        </w:rPr>
        <w:t>ci</w:t>
      </w:r>
      <w:r w:rsidRPr="008B07C3">
        <w:rPr>
          <w:rFonts w:ascii="Arial" w:hAnsi="Arial" w:cs="Arial"/>
        </w:rPr>
        <w:t>, è</w:t>
      </w:r>
      <w:r>
        <w:rPr>
          <w:rFonts w:ascii="Arial" w:hAnsi="Arial" w:cs="Arial"/>
        </w:rPr>
        <w:t xml:space="preserve"> solamente </w:t>
      </w:r>
      <w:r w:rsidRPr="008B07C3">
        <w:rPr>
          <w:rFonts w:ascii="Arial" w:hAnsi="Arial" w:cs="Arial"/>
        </w:rPr>
        <w:t>quello di fornirci una nuova prospettiva sulle cose</w:t>
      </w:r>
      <w:r>
        <w:rPr>
          <w:rFonts w:ascii="Arial" w:hAnsi="Arial" w:cs="Arial"/>
        </w:rPr>
        <w:t xml:space="preserve"> e sulla società</w:t>
      </w:r>
      <w:r w:rsidRPr="008B07C3">
        <w:rPr>
          <w:rFonts w:ascii="Arial" w:hAnsi="Arial" w:cs="Arial"/>
        </w:rPr>
        <w:t xml:space="preserve">, sul mondo </w:t>
      </w:r>
      <w:r>
        <w:rPr>
          <w:rFonts w:ascii="Arial" w:hAnsi="Arial" w:cs="Arial"/>
        </w:rPr>
        <w:t>tangibile</w:t>
      </w:r>
      <w:r w:rsidRPr="008B07C3">
        <w:rPr>
          <w:rFonts w:ascii="Arial" w:hAnsi="Arial" w:cs="Arial"/>
        </w:rPr>
        <w:t xml:space="preserve"> e non, </w:t>
      </w:r>
      <w:r>
        <w:rPr>
          <w:rFonts w:ascii="Arial" w:hAnsi="Arial" w:cs="Arial"/>
        </w:rPr>
        <w:t xml:space="preserve">di donarci </w:t>
      </w:r>
      <w:r w:rsidRPr="008B07C3">
        <w:rPr>
          <w:rFonts w:ascii="Arial" w:hAnsi="Arial" w:cs="Arial"/>
        </w:rPr>
        <w:t xml:space="preserve">una problematica panoramica </w:t>
      </w:r>
      <w:r>
        <w:rPr>
          <w:rFonts w:ascii="Arial" w:hAnsi="Arial" w:cs="Arial"/>
        </w:rPr>
        <w:t>'</w:t>
      </w:r>
      <w:r w:rsidRPr="008B07C3">
        <w:rPr>
          <w:rFonts w:ascii="Arial" w:hAnsi="Arial" w:cs="Arial"/>
        </w:rPr>
        <w:t>sghemba</w:t>
      </w:r>
      <w:r>
        <w:rPr>
          <w:rFonts w:ascii="Arial" w:hAnsi="Arial" w:cs="Arial"/>
        </w:rPr>
        <w:t>'</w:t>
      </w:r>
      <w:r w:rsidRPr="008B07C3">
        <w:rPr>
          <w:rFonts w:ascii="Arial" w:hAnsi="Arial" w:cs="Arial"/>
        </w:rPr>
        <w:t xml:space="preserve"> sulla vita</w:t>
      </w:r>
      <w:r>
        <w:rPr>
          <w:rFonts w:ascii="Arial" w:hAnsi="Arial" w:cs="Arial"/>
        </w:rPr>
        <w:t>,</w:t>
      </w:r>
      <w:r w:rsidRPr="008B07C3">
        <w:rPr>
          <w:rFonts w:ascii="Arial" w:hAnsi="Arial" w:cs="Arial"/>
        </w:rPr>
        <w:t xml:space="preserve"> non </w:t>
      </w:r>
      <w:r>
        <w:rPr>
          <w:rFonts w:ascii="Arial" w:hAnsi="Arial" w:cs="Arial"/>
        </w:rPr>
        <w:t xml:space="preserve">più </w:t>
      </w:r>
      <w:r w:rsidRPr="008B07C3">
        <w:rPr>
          <w:rFonts w:ascii="Arial" w:hAnsi="Arial" w:cs="Arial"/>
        </w:rPr>
        <w:t>omologata, né arresa</w:t>
      </w:r>
      <w:r>
        <w:rPr>
          <w:rFonts w:ascii="Arial" w:hAnsi="Arial" w:cs="Arial"/>
        </w:rPr>
        <w:t>si al pragmatismo cinico della massificazione dei prodotti e dei cervelli</w:t>
      </w:r>
      <w:r w:rsidRPr="008B07C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Questo punto di vista '</w:t>
      </w:r>
      <w:r w:rsidR="00566C3E">
        <w:rPr>
          <w:rFonts w:ascii="Arial" w:hAnsi="Arial" w:cs="Arial"/>
        </w:rPr>
        <w:t>sghembo</w:t>
      </w:r>
      <w:r>
        <w:rPr>
          <w:rFonts w:ascii="Arial" w:hAnsi="Arial" w:cs="Arial"/>
        </w:rPr>
        <w:t>' sull'esistenza umana e sul mondo che ci circonda, questa visione 'altra' dal perbenismo borghese del luogo comune, che si esplica come in un'accademica visione a prospettiva centrale, pare simbolicamente e psicologicamente sottolineat</w:t>
      </w:r>
      <w:r w:rsidR="00C9143C">
        <w:rPr>
          <w:rFonts w:ascii="Arial" w:hAnsi="Arial" w:cs="Arial"/>
        </w:rPr>
        <w:t>a</w:t>
      </w:r>
      <w:r w:rsidRPr="00557312">
        <w:rPr>
          <w:rFonts w:ascii="Arial" w:hAnsi="Arial"/>
        </w:rPr>
        <w:t xml:space="preserve"> </w:t>
      </w:r>
      <w:r>
        <w:rPr>
          <w:rFonts w:ascii="Arial" w:hAnsi="Arial"/>
        </w:rPr>
        <w:t xml:space="preserve">dalla dimensione </w:t>
      </w:r>
      <w:r w:rsidR="00C9143C">
        <w:rPr>
          <w:rFonts w:ascii="Arial" w:hAnsi="Arial"/>
        </w:rPr>
        <w:t xml:space="preserve">strutturale-compositiva del quadro nel suo complesso, </w:t>
      </w:r>
      <w:r>
        <w:rPr>
          <w:rFonts w:ascii="Arial" w:hAnsi="Arial"/>
        </w:rPr>
        <w:t xml:space="preserve">che supera quella coloristicamente </w:t>
      </w:r>
      <w:r w:rsidR="00C9143C">
        <w:rPr>
          <w:rFonts w:ascii="Arial" w:hAnsi="Arial"/>
        </w:rPr>
        <w:t xml:space="preserve">e staticamente </w:t>
      </w:r>
      <w:r>
        <w:rPr>
          <w:rFonts w:ascii="Arial" w:hAnsi="Arial"/>
        </w:rPr>
        <w:t xml:space="preserve">pseudo-iperrealista dei </w:t>
      </w:r>
      <w:r w:rsidR="00C9143C">
        <w:rPr>
          <w:rFonts w:ascii="Arial" w:hAnsi="Arial"/>
        </w:rPr>
        <w:t xml:space="preserve">singoli </w:t>
      </w:r>
      <w:r>
        <w:rPr>
          <w:rFonts w:ascii="Arial" w:hAnsi="Arial"/>
        </w:rPr>
        <w:t>personaggi nelle ambientazioni che li circondano e</w:t>
      </w:r>
      <w:r w:rsidR="00C9143C">
        <w:rPr>
          <w:rFonts w:ascii="Arial" w:hAnsi="Arial"/>
        </w:rPr>
        <w:t>, appunto,</w:t>
      </w:r>
      <w:r>
        <w:rPr>
          <w:rFonts w:ascii="Arial" w:hAnsi="Arial"/>
        </w:rPr>
        <w:t xml:space="preserve"> li 'inquadrano'. Una scomposizione fantastica dell’ambiente, una sorta di riconciliazione</w:t>
      </w:r>
      <w:r w:rsidR="00C9143C">
        <w:rPr>
          <w:rFonts w:ascii="Arial" w:hAnsi="Arial"/>
        </w:rPr>
        <w:t>,</w:t>
      </w:r>
      <w:r>
        <w:rPr>
          <w:rFonts w:ascii="Arial" w:hAnsi="Arial"/>
        </w:rPr>
        <w:t xml:space="preserve"> o meglio di connubio</w:t>
      </w:r>
      <w:r w:rsidR="00C9143C">
        <w:rPr>
          <w:rFonts w:ascii="Arial" w:hAnsi="Arial"/>
        </w:rPr>
        <w:t>,</w:t>
      </w:r>
      <w:r>
        <w:rPr>
          <w:rFonts w:ascii="Arial" w:hAnsi="Arial"/>
        </w:rPr>
        <w:t xml:space="preserve"> tra verismo e</w:t>
      </w:r>
      <w:r w:rsidR="00C9143C">
        <w:rPr>
          <w:rFonts w:ascii="Arial" w:hAnsi="Arial"/>
        </w:rPr>
        <w:t>d</w:t>
      </w:r>
      <w:r>
        <w:rPr>
          <w:rFonts w:ascii="Arial" w:hAnsi="Arial"/>
        </w:rPr>
        <w:t xml:space="preserve"> astrazione. Così, le frantumazioni di superfici e di spazi in cristallografiche forme geometriche richiama alla mente le grandi correnti del Novecento avanguardistico, dal Futurismo </w:t>
      </w:r>
      <w:r w:rsidR="00C9143C">
        <w:rPr>
          <w:rFonts w:ascii="Arial" w:hAnsi="Arial"/>
        </w:rPr>
        <w:t>con le sue ondula</w:t>
      </w:r>
      <w:r w:rsidR="00566C3E">
        <w:rPr>
          <w:rFonts w:ascii="Arial" w:hAnsi="Arial"/>
        </w:rPr>
        <w:t>zioni vorticosamente</w:t>
      </w:r>
      <w:r w:rsidR="00C9143C">
        <w:rPr>
          <w:rFonts w:ascii="Arial" w:hAnsi="Arial"/>
        </w:rPr>
        <w:t xml:space="preserve"> </w:t>
      </w:r>
      <w:r w:rsidR="00566C3E">
        <w:rPr>
          <w:rFonts w:ascii="Arial" w:hAnsi="Arial"/>
        </w:rPr>
        <w:t xml:space="preserve">dinamiche </w:t>
      </w:r>
      <w:r>
        <w:rPr>
          <w:rFonts w:ascii="Arial" w:hAnsi="Arial"/>
        </w:rPr>
        <w:t>al Cubismo</w:t>
      </w:r>
      <w:r w:rsidR="00566C3E">
        <w:rPr>
          <w:rFonts w:ascii="Arial" w:hAnsi="Arial"/>
        </w:rPr>
        <w:t xml:space="preserve"> e ai sui segmenti ad incastri di piani antiprospettici</w:t>
      </w:r>
      <w:r>
        <w:rPr>
          <w:rFonts w:ascii="Arial" w:hAnsi="Arial"/>
        </w:rPr>
        <w:t>.</w:t>
      </w:r>
      <w:r w:rsidRPr="00B6243B">
        <w:rPr>
          <w:rFonts w:ascii="Arial" w:hAnsi="Arial"/>
        </w:rPr>
        <w:t xml:space="preserve"> </w:t>
      </w:r>
      <w:r>
        <w:rPr>
          <w:rFonts w:ascii="Arial" w:hAnsi="Arial"/>
        </w:rPr>
        <w:t xml:space="preserve">I paesaggi, gli interni divengono evanescenti e si ‘intersecano’ con le figure in una sorta di sovrimpressione fotografica che crea una specie di fantasmi </w:t>
      </w:r>
      <w:r w:rsidR="00566C3E">
        <w:rPr>
          <w:rFonts w:ascii="Arial" w:hAnsi="Arial"/>
        </w:rPr>
        <w:lastRenderedPageBreak/>
        <w:t xml:space="preserve">immateriali e </w:t>
      </w:r>
      <w:r>
        <w:rPr>
          <w:rFonts w:ascii="Arial" w:hAnsi="Arial"/>
        </w:rPr>
        <w:t xml:space="preserve">diafani, </w:t>
      </w:r>
      <w:r w:rsidR="001919A8">
        <w:rPr>
          <w:rFonts w:ascii="Arial" w:hAnsi="Arial"/>
        </w:rPr>
        <w:t>che si mescolano, si confondono, si giustappongono</w:t>
      </w:r>
      <w:r w:rsidR="00566C3E">
        <w:rPr>
          <w:rFonts w:ascii="Arial" w:hAnsi="Arial"/>
        </w:rPr>
        <w:t>,</w:t>
      </w:r>
      <w:r w:rsidR="001919A8">
        <w:rPr>
          <w:rFonts w:ascii="Arial" w:hAnsi="Arial"/>
        </w:rPr>
        <w:t xml:space="preserve"> creando un'entità </w:t>
      </w:r>
      <w:r w:rsidR="00566C3E">
        <w:rPr>
          <w:rFonts w:ascii="Arial" w:hAnsi="Arial"/>
        </w:rPr>
        <w:t xml:space="preserve">a più livelli diacronici, </w:t>
      </w:r>
      <w:r w:rsidR="001919A8">
        <w:rPr>
          <w:rFonts w:ascii="Arial" w:hAnsi="Arial"/>
        </w:rPr>
        <w:t xml:space="preserve">diversa da quella cosiddetta oggettiva dell'azione </w:t>
      </w:r>
      <w:r w:rsidR="00566C3E">
        <w:rPr>
          <w:rFonts w:ascii="Arial" w:hAnsi="Arial"/>
        </w:rPr>
        <w:t xml:space="preserve">sincronica </w:t>
      </w:r>
      <w:r w:rsidR="001919A8">
        <w:rPr>
          <w:rFonts w:ascii="Arial" w:hAnsi="Arial"/>
        </w:rPr>
        <w:t xml:space="preserve">della quale sono nebuloso specchio, </w:t>
      </w:r>
      <w:r>
        <w:rPr>
          <w:rFonts w:ascii="Arial" w:hAnsi="Arial"/>
        </w:rPr>
        <w:t xml:space="preserve">come una realtà </w:t>
      </w:r>
      <w:r w:rsidR="001919A8">
        <w:rPr>
          <w:rFonts w:ascii="Arial" w:hAnsi="Arial"/>
        </w:rPr>
        <w:t>'</w:t>
      </w:r>
      <w:r>
        <w:rPr>
          <w:rFonts w:ascii="Arial" w:hAnsi="Arial"/>
        </w:rPr>
        <w:t>astratta</w:t>
      </w:r>
      <w:r w:rsidR="001919A8">
        <w:rPr>
          <w:rFonts w:ascii="Arial" w:hAnsi="Arial"/>
        </w:rPr>
        <w:t>'</w:t>
      </w:r>
      <w:r>
        <w:rPr>
          <w:rFonts w:ascii="Arial" w:hAnsi="Arial"/>
        </w:rPr>
        <w:t xml:space="preserve"> nei ricordi </w:t>
      </w:r>
      <w:r w:rsidR="001919A8">
        <w:rPr>
          <w:rFonts w:ascii="Arial" w:hAnsi="Arial"/>
        </w:rPr>
        <w:t xml:space="preserve">che sbiadiscono </w:t>
      </w:r>
      <w:r>
        <w:rPr>
          <w:rFonts w:ascii="Arial" w:hAnsi="Arial"/>
        </w:rPr>
        <w:t>e nei sogni freudiani della mente umana</w:t>
      </w:r>
      <w:r w:rsidR="001919A8">
        <w:rPr>
          <w:rFonts w:ascii="Arial" w:hAnsi="Arial"/>
        </w:rPr>
        <w:t xml:space="preserve"> (da qui il titolo della mostra, </w:t>
      </w:r>
      <w:r w:rsidR="001919A8" w:rsidRPr="001919A8">
        <w:rPr>
          <w:rFonts w:ascii="Arial" w:hAnsi="Arial"/>
          <w:i/>
        </w:rPr>
        <w:t>Sovrapposizioni e trasparenze</w:t>
      </w:r>
      <w:r w:rsidR="001919A8">
        <w:rPr>
          <w:rFonts w:ascii="Arial" w:hAnsi="Arial"/>
        </w:rPr>
        <w:t>, con ambiguo e ammiccante riferimento alla tipologia pittorica di Borin e al significato semiotico sotteso)</w:t>
      </w:r>
      <w:r>
        <w:rPr>
          <w:rFonts w:ascii="Arial" w:hAnsi="Arial"/>
        </w:rPr>
        <w:t>.</w:t>
      </w:r>
    </w:p>
    <w:p w:rsidR="00557312" w:rsidRDefault="00557312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/>
        </w:rPr>
      </w:pPr>
      <w:r>
        <w:rPr>
          <w:rFonts w:ascii="Arial" w:hAnsi="Arial"/>
        </w:rPr>
        <w:t xml:space="preserve">Una pittura figurativa 'bella' da guardarsi, </w:t>
      </w:r>
      <w:r w:rsidR="00DC3583">
        <w:rPr>
          <w:rFonts w:ascii="Arial" w:hAnsi="Arial"/>
        </w:rPr>
        <w:t xml:space="preserve">ma </w:t>
      </w:r>
      <w:r>
        <w:rPr>
          <w:rFonts w:ascii="Arial" w:hAnsi="Arial"/>
        </w:rPr>
        <w:t xml:space="preserve">che ci </w:t>
      </w:r>
      <w:r w:rsidR="00DC3583">
        <w:rPr>
          <w:rFonts w:ascii="Arial" w:hAnsi="Arial"/>
        </w:rPr>
        <w:t>invita</w:t>
      </w:r>
      <w:r>
        <w:rPr>
          <w:rFonts w:ascii="Arial" w:hAnsi="Arial"/>
        </w:rPr>
        <w:t xml:space="preserve"> sulla strada d</w:t>
      </w:r>
      <w:r w:rsidR="00DC3583">
        <w:rPr>
          <w:rFonts w:ascii="Arial" w:hAnsi="Arial"/>
        </w:rPr>
        <w:t xml:space="preserve">i quel </w:t>
      </w:r>
      <w:r>
        <w:rPr>
          <w:rFonts w:ascii="Arial" w:hAnsi="Arial"/>
        </w:rPr>
        <w:t xml:space="preserve">'vedere' che parte dall'interno di noi e ci conduce verso i sentieri di un'arte che dovrà necessariamente incamminarsi - se vuole sopravvivere </w:t>
      </w:r>
      <w:r w:rsidR="00DC3583">
        <w:rPr>
          <w:rFonts w:ascii="Arial" w:hAnsi="Arial"/>
        </w:rPr>
        <w:t>alle mere 'masse in scena</w:t>
      </w:r>
      <w:r w:rsidR="00566C3E">
        <w:rPr>
          <w:rFonts w:ascii="Arial" w:hAnsi="Arial"/>
        </w:rPr>
        <w:t>'</w:t>
      </w:r>
      <w:r w:rsidR="00DC3583">
        <w:rPr>
          <w:rFonts w:ascii="Arial" w:hAnsi="Arial"/>
        </w:rPr>
        <w:t xml:space="preserve"> di 'quadri' ster</w:t>
      </w:r>
      <w:r w:rsidR="00566C3E">
        <w:rPr>
          <w:rFonts w:ascii="Arial" w:hAnsi="Arial"/>
        </w:rPr>
        <w:t>e</w:t>
      </w:r>
      <w:r w:rsidR="00DC3583">
        <w:rPr>
          <w:rFonts w:ascii="Arial" w:hAnsi="Arial"/>
        </w:rPr>
        <w:t xml:space="preserve">otipati, scontati e oramai già veduti fino alla noia - verso il superamento fra astrazione e realtà, fra </w:t>
      </w:r>
      <w:r w:rsidR="00566C3E">
        <w:rPr>
          <w:rFonts w:ascii="Arial" w:hAnsi="Arial"/>
        </w:rPr>
        <w:t xml:space="preserve">una </w:t>
      </w:r>
      <w:r w:rsidR="00DC3583">
        <w:rPr>
          <w:rFonts w:ascii="Arial" w:hAnsi="Arial"/>
        </w:rPr>
        <w:t>tradizione</w:t>
      </w:r>
      <w:r w:rsidR="00566C3E">
        <w:rPr>
          <w:rFonts w:ascii="Arial" w:hAnsi="Arial"/>
        </w:rPr>
        <w:t xml:space="preserve"> spesso popolareggiante ed oleografica </w:t>
      </w:r>
      <w:r w:rsidR="00DC3583">
        <w:rPr>
          <w:rFonts w:ascii="Arial" w:hAnsi="Arial"/>
        </w:rPr>
        <w:t>e</w:t>
      </w:r>
      <w:r w:rsidR="00566C3E">
        <w:rPr>
          <w:rFonts w:ascii="Arial" w:hAnsi="Arial"/>
        </w:rPr>
        <w:t>d</w:t>
      </w:r>
      <w:r w:rsidR="00DC3583">
        <w:rPr>
          <w:rFonts w:ascii="Arial" w:hAnsi="Arial"/>
        </w:rPr>
        <w:t xml:space="preserve"> </w:t>
      </w:r>
      <w:r w:rsidR="00566C3E">
        <w:rPr>
          <w:rFonts w:ascii="Arial" w:hAnsi="Arial"/>
        </w:rPr>
        <w:t>un'</w:t>
      </w:r>
      <w:r w:rsidR="00DC3583">
        <w:rPr>
          <w:rFonts w:ascii="Arial" w:hAnsi="Arial"/>
        </w:rPr>
        <w:t xml:space="preserve">oramai obsoleta </w:t>
      </w:r>
      <w:r w:rsidR="00566C3E">
        <w:rPr>
          <w:rFonts w:ascii="Arial" w:hAnsi="Arial"/>
        </w:rPr>
        <w:t>'</w:t>
      </w:r>
      <w:r w:rsidR="00DC3583">
        <w:rPr>
          <w:rFonts w:ascii="Arial" w:hAnsi="Arial"/>
        </w:rPr>
        <w:t>rinnovazione</w:t>
      </w:r>
      <w:r w:rsidR="00566C3E">
        <w:rPr>
          <w:rFonts w:ascii="Arial" w:hAnsi="Arial"/>
        </w:rPr>
        <w:t>' solo apparentemente</w:t>
      </w:r>
      <w:r w:rsidR="00DC3583">
        <w:rPr>
          <w:rFonts w:ascii="Arial" w:hAnsi="Arial"/>
        </w:rPr>
        <w:t xml:space="preserve"> 'sorprendente' e gestualmente pseudointellettuale</w:t>
      </w:r>
      <w:r w:rsidR="00566C3E">
        <w:rPr>
          <w:rFonts w:ascii="Arial" w:hAnsi="Arial"/>
        </w:rPr>
        <w:t>, spesso ancora ancorata ad un superato neodadaismo o ad un minimalismo propri del secolo scorso</w:t>
      </w:r>
      <w:r w:rsidR="00DC3583">
        <w:rPr>
          <w:rFonts w:ascii="Arial" w:hAnsi="Arial"/>
        </w:rPr>
        <w:t>.</w:t>
      </w:r>
    </w:p>
    <w:p w:rsidR="004858F5" w:rsidRDefault="004858F5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/>
        </w:rPr>
      </w:pPr>
    </w:p>
    <w:p w:rsidR="008B07C3" w:rsidRPr="008B07C3" w:rsidRDefault="009C4F6F" w:rsidP="00DC3583">
      <w:pPr>
        <w:pStyle w:val="Rientrato"/>
        <w:pBdr>
          <w:top w:val="single" w:sz="6" w:space="17" w:color="auto"/>
        </w:pBdr>
        <w:ind w:firstLine="0"/>
        <w:jc w:val="right"/>
        <w:rPr>
          <w:rFonts w:ascii="Arial" w:hAnsi="Arial" w:cs="Arial"/>
        </w:rPr>
      </w:pPr>
      <w:r>
        <w:rPr>
          <w:rFonts w:ascii="Arial" w:hAnsi="Arial"/>
          <w:smallCaps/>
        </w:rPr>
        <w:t>G</w:t>
      </w:r>
      <w:r w:rsidRPr="00DC3583">
        <w:rPr>
          <w:rFonts w:ascii="Arial" w:hAnsi="Arial"/>
        </w:rPr>
        <w:t>iampaolo</w:t>
      </w:r>
      <w:r>
        <w:rPr>
          <w:rFonts w:ascii="Arial" w:hAnsi="Arial"/>
          <w:smallCaps/>
        </w:rPr>
        <w:t xml:space="preserve"> Trotta</w:t>
      </w:r>
      <w:r w:rsidR="0086712A" w:rsidRPr="008B07C3">
        <w:rPr>
          <w:rFonts w:ascii="Arial" w:hAnsi="Arial" w:cs="Arial"/>
          <w:i/>
          <w:iCs/>
        </w:rPr>
        <w:t xml:space="preserve"> </w:t>
      </w:r>
    </w:p>
    <w:p w:rsidR="008B07C3" w:rsidRPr="00052DAC" w:rsidRDefault="008B07C3" w:rsidP="00DC3583">
      <w:pPr>
        <w:pStyle w:val="Rientrato"/>
        <w:pBdr>
          <w:top w:val="single" w:sz="6" w:space="17" w:color="auto"/>
        </w:pBdr>
        <w:ind w:firstLine="0"/>
        <w:rPr>
          <w:rFonts w:ascii="Arial" w:hAnsi="Arial" w:cs="Arial"/>
        </w:rPr>
      </w:pPr>
    </w:p>
    <w:sectPr w:rsidR="008B07C3" w:rsidRPr="00052DAC" w:rsidSect="004858F5">
      <w:footerReference w:type="default" r:id="rId6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F7A" w:rsidRDefault="00927F7A" w:rsidP="008B07C3">
      <w:pPr>
        <w:spacing w:line="240" w:lineRule="auto"/>
      </w:pPr>
      <w:r>
        <w:separator/>
      </w:r>
    </w:p>
  </w:endnote>
  <w:endnote w:type="continuationSeparator" w:id="1">
    <w:p w:rsidR="00927F7A" w:rsidRDefault="00927F7A" w:rsidP="008B07C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432344"/>
      <w:docPartObj>
        <w:docPartGallery w:val="Page Numbers (Bottom of Page)"/>
        <w:docPartUnique/>
      </w:docPartObj>
    </w:sdtPr>
    <w:sdtContent>
      <w:p w:rsidR="00566C3E" w:rsidRDefault="004A1A72">
        <w:pPr>
          <w:pStyle w:val="Pidipagina"/>
          <w:jc w:val="right"/>
        </w:pPr>
        <w:fldSimple w:instr=" PAGE   \* MERGEFORMAT ">
          <w:r w:rsidR="006E73F8">
            <w:rPr>
              <w:noProof/>
            </w:rPr>
            <w:t>2</w:t>
          </w:r>
        </w:fldSimple>
      </w:p>
    </w:sdtContent>
  </w:sdt>
  <w:p w:rsidR="00566C3E" w:rsidRDefault="00566C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F7A" w:rsidRDefault="00927F7A" w:rsidP="008B07C3">
      <w:pPr>
        <w:spacing w:line="240" w:lineRule="auto"/>
      </w:pPr>
      <w:r>
        <w:separator/>
      </w:r>
    </w:p>
  </w:footnote>
  <w:footnote w:type="continuationSeparator" w:id="1">
    <w:p w:rsidR="00927F7A" w:rsidRDefault="00927F7A" w:rsidP="008B07C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961DEB"/>
    <w:rsid w:val="00052DAC"/>
    <w:rsid w:val="00170936"/>
    <w:rsid w:val="001919A8"/>
    <w:rsid w:val="003938FE"/>
    <w:rsid w:val="004858F5"/>
    <w:rsid w:val="004A1A72"/>
    <w:rsid w:val="00557312"/>
    <w:rsid w:val="00566C3E"/>
    <w:rsid w:val="00695CEA"/>
    <w:rsid w:val="006E73F8"/>
    <w:rsid w:val="0075695E"/>
    <w:rsid w:val="0078728B"/>
    <w:rsid w:val="0086712A"/>
    <w:rsid w:val="008B07C3"/>
    <w:rsid w:val="00927F7A"/>
    <w:rsid w:val="00961DEB"/>
    <w:rsid w:val="0098118A"/>
    <w:rsid w:val="009C4F6F"/>
    <w:rsid w:val="00A4603B"/>
    <w:rsid w:val="00B6243B"/>
    <w:rsid w:val="00C2711F"/>
    <w:rsid w:val="00C532E6"/>
    <w:rsid w:val="00C9143C"/>
    <w:rsid w:val="00CA0F1D"/>
    <w:rsid w:val="00D0608E"/>
    <w:rsid w:val="00D620CF"/>
    <w:rsid w:val="00DC3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58F5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entrato">
    <w:name w:val="Rientrato"/>
    <w:basedOn w:val="Normale"/>
    <w:rsid w:val="004858F5"/>
    <w:pPr>
      <w:ind w:firstLine="567"/>
    </w:pPr>
  </w:style>
  <w:style w:type="paragraph" w:styleId="Testonotadichiusura">
    <w:name w:val="endnote text"/>
    <w:basedOn w:val="Normale"/>
    <w:semiHidden/>
    <w:rsid w:val="004858F5"/>
    <w:rPr>
      <w:sz w:val="20"/>
    </w:rPr>
  </w:style>
  <w:style w:type="character" w:styleId="Rimandonotadichiusura">
    <w:name w:val="endnote reference"/>
    <w:basedOn w:val="Carpredefinitoparagrafo"/>
    <w:semiHidden/>
    <w:rsid w:val="004858F5"/>
    <w:rPr>
      <w:vertAlign w:val="superscript"/>
    </w:rPr>
  </w:style>
  <w:style w:type="character" w:styleId="Numeropagina">
    <w:name w:val="page number"/>
    <w:basedOn w:val="Carpredefinitoparagrafo"/>
    <w:semiHidden/>
    <w:rsid w:val="004858F5"/>
  </w:style>
  <w:style w:type="paragraph" w:styleId="Pidipagina">
    <w:name w:val="footer"/>
    <w:basedOn w:val="Normale"/>
    <w:link w:val="PidipaginaCarattere"/>
    <w:uiPriority w:val="99"/>
    <w:rsid w:val="004858F5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8B07C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B07C3"/>
    <w:rPr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7C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6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661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4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22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6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86734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63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Chi osserva per la prima volta le opere pittoriche di Luciano Borin è tentato di inquadrarle tout-court nel prospero filone dell’iperrealismo di ascendenza nordamericana: l’adesione ‘ossessiva’ al reale, esasperata e quasi vista attraverso l’occhio gelido</vt:lpstr>
    </vt:vector>
  </TitlesOfParts>
  <Company>Hewlett-Packard Company</Company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 osserva per la prima volta le opere pittoriche di Luciano Borin è tentato di inquadrarle tout-court nel prospero filone dell’iperrealismo di ascendenza nordamericana: l’adesione ‘ossessiva’ al reale, esasperata e quasi vista attraverso l’occhio gelido</dc:title>
  <dc:creator>Giampaolo Trotta</dc:creator>
  <cp:lastModifiedBy>Bino_2</cp:lastModifiedBy>
  <cp:revision>2</cp:revision>
  <cp:lastPrinted>1601-01-01T00:00:00Z</cp:lastPrinted>
  <dcterms:created xsi:type="dcterms:W3CDTF">2015-03-01T07:54:00Z</dcterms:created>
  <dcterms:modified xsi:type="dcterms:W3CDTF">2015-03-01T07:54:00Z</dcterms:modified>
</cp:coreProperties>
</file>